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Опросный </w:t>
      </w:r>
      <w:r>
        <w:rPr>
          <w:spacing w:val="-4"/>
        </w:rPr>
        <w:t>лист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0"/>
        <w:rPr>
          <w:sz w:val="20"/>
        </w:rPr>
      </w:pPr>
    </w:p>
    <w:tbl>
      <w:tblPr>
        <w:tblW w:w="0" w:type="auto"/>
        <w:jc w:val="left"/>
        <w:tblInd w:w="13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3"/>
        <w:gridCol w:w="761"/>
        <w:gridCol w:w="620"/>
        <w:gridCol w:w="609"/>
        <w:gridCol w:w="614"/>
        <w:gridCol w:w="1008"/>
        <w:gridCol w:w="927"/>
        <w:gridCol w:w="677"/>
        <w:gridCol w:w="843"/>
        <w:gridCol w:w="1033"/>
        <w:gridCol w:w="615"/>
        <w:gridCol w:w="927"/>
      </w:tblGrid>
      <w:tr>
        <w:trPr>
          <w:trHeight w:val="183" w:hRule="atLeast"/>
        </w:trPr>
        <w:tc>
          <w:tcPr>
            <w:tcW w:w="9717" w:type="dxa"/>
            <w:gridSpan w:val="12"/>
            <w:tcBorders>
              <w:bottom w:val="double" w:sz="6" w:space="0" w:color="000000"/>
            </w:tcBorders>
          </w:tcPr>
          <w:p>
            <w:pPr>
              <w:pStyle w:val="TableParagraph"/>
              <w:spacing w:line="163" w:lineRule="exact"/>
              <w:ind w:left="3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Сведения</w:t>
            </w:r>
            <w:r>
              <w:rPr>
                <w:rFonts w:ascii="Arial" w:hAnsi="Arial"/>
                <w:b/>
                <w:spacing w:val="-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о</w:t>
            </w:r>
            <w:r>
              <w:rPr>
                <w:rFonts w:ascii="Arial" w:hAnsi="Arial"/>
                <w:b/>
                <w:spacing w:val="-6"/>
                <w:sz w:val="16"/>
              </w:rPr>
              <w:t> </w:t>
            </w:r>
            <w:r>
              <w:rPr>
                <w:rFonts w:ascii="Arial" w:hAnsi="Arial"/>
                <w:b/>
                <w:spacing w:val="-2"/>
                <w:sz w:val="16"/>
              </w:rPr>
              <w:t>заказчике</w:t>
            </w:r>
          </w:p>
        </w:tc>
      </w:tr>
      <w:tr>
        <w:trPr>
          <w:trHeight w:val="181" w:hRule="atLeast"/>
        </w:trPr>
        <w:tc>
          <w:tcPr>
            <w:tcW w:w="2464" w:type="dxa"/>
            <w:gridSpan w:val="3"/>
            <w:tcBorders>
              <w:top w:val="doub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5" w:lineRule="exact" w:before="6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Организация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10"/>
                <w:sz w:val="16"/>
              </w:rPr>
              <w:t>*</w:t>
            </w:r>
          </w:p>
        </w:tc>
        <w:tc>
          <w:tcPr>
            <w:tcW w:w="7253" w:type="dxa"/>
            <w:gridSpan w:val="9"/>
            <w:tcBorders>
              <w:top w:val="doub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7" w:hRule="atLeast"/>
        </w:trPr>
        <w:tc>
          <w:tcPr>
            <w:tcW w:w="2464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5" w:lineRule="exact" w:before="2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Контактное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лицо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10"/>
                <w:sz w:val="16"/>
              </w:rPr>
              <w:t>*</w:t>
            </w:r>
          </w:p>
        </w:tc>
        <w:tc>
          <w:tcPr>
            <w:tcW w:w="725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7" w:hRule="atLeast"/>
        </w:trPr>
        <w:tc>
          <w:tcPr>
            <w:tcW w:w="2464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5" w:lineRule="exact" w:before="3"/>
              <w:ind w:left="30"/>
              <w:rPr>
                <w:sz w:val="16"/>
              </w:rPr>
            </w:pPr>
            <w:r>
              <w:rPr>
                <w:spacing w:val="-4"/>
                <w:sz w:val="16"/>
              </w:rPr>
              <w:t>Контактный</w:t>
            </w:r>
            <w:r>
              <w:rPr>
                <w:spacing w:val="5"/>
                <w:sz w:val="16"/>
              </w:rPr>
              <w:t> </w:t>
            </w:r>
            <w:r>
              <w:rPr>
                <w:spacing w:val="-4"/>
                <w:sz w:val="16"/>
              </w:rPr>
              <w:t>телефон/факс</w:t>
            </w:r>
            <w:r>
              <w:rPr>
                <w:spacing w:val="6"/>
                <w:sz w:val="16"/>
              </w:rPr>
              <w:t> </w:t>
            </w:r>
            <w:r>
              <w:rPr>
                <w:spacing w:val="-10"/>
                <w:sz w:val="16"/>
              </w:rPr>
              <w:t>*</w:t>
            </w:r>
          </w:p>
        </w:tc>
        <w:tc>
          <w:tcPr>
            <w:tcW w:w="725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6" w:hRule="atLeast"/>
        </w:trPr>
        <w:tc>
          <w:tcPr>
            <w:tcW w:w="2464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5" w:lineRule="exact" w:before="2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E-</w:t>
            </w: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725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9" w:hRule="atLeast"/>
        </w:trPr>
        <w:tc>
          <w:tcPr>
            <w:tcW w:w="2464" w:type="dxa"/>
            <w:gridSpan w:val="3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9" w:lineRule="exact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Город</w:t>
            </w:r>
          </w:p>
        </w:tc>
        <w:tc>
          <w:tcPr>
            <w:tcW w:w="7253" w:type="dxa"/>
            <w:gridSpan w:val="9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9717" w:type="dxa"/>
            <w:gridSpan w:val="12"/>
            <w:tcBorders>
              <w:bottom w:val="single" w:sz="6" w:space="0" w:color="000000"/>
            </w:tcBorders>
          </w:tcPr>
          <w:p>
            <w:pPr>
              <w:pStyle w:val="TableParagraph"/>
              <w:spacing w:line="167" w:lineRule="exact" w:before="1"/>
              <w:ind w:left="3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Сведения</w:t>
            </w:r>
            <w:r>
              <w:rPr>
                <w:rFonts w:ascii="Arial" w:hAnsi="Arial"/>
                <w:b/>
                <w:spacing w:val="-9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о</w:t>
            </w:r>
            <w:r>
              <w:rPr>
                <w:rFonts w:ascii="Arial" w:hAnsi="Arial"/>
                <w:b/>
                <w:spacing w:val="-9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системе</w:t>
            </w:r>
            <w:r>
              <w:rPr>
                <w:rFonts w:ascii="Arial" w:hAnsi="Arial"/>
                <w:b/>
                <w:spacing w:val="-9"/>
                <w:sz w:val="16"/>
              </w:rPr>
              <w:t> </w:t>
            </w:r>
            <w:r>
              <w:rPr>
                <w:rFonts w:ascii="Arial" w:hAnsi="Arial"/>
                <w:b/>
                <w:spacing w:val="-10"/>
                <w:sz w:val="16"/>
              </w:rPr>
              <w:t>*</w:t>
            </w:r>
          </w:p>
        </w:tc>
      </w:tr>
      <w:tr>
        <w:trPr>
          <w:trHeight w:val="176" w:hRule="atLeast"/>
        </w:trPr>
        <w:tc>
          <w:tcPr>
            <w:tcW w:w="9717" w:type="dxa"/>
            <w:gridSpan w:val="12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tabs>
                <w:tab w:pos="5669" w:val="left" w:leader="none"/>
              </w:tabs>
              <w:spacing w:line="97" w:lineRule="exact" w:before="60"/>
              <w:ind w:left="2503"/>
              <w:rPr>
                <w:sz w:val="29"/>
              </w:rPr>
            </w:pPr>
            <w:r>
              <w:rPr>
                <w:rFonts w:ascii="Arial" w:hAnsi="Arial"/>
                <w:b/>
                <w:spacing w:val="-10"/>
                <w:position w:val="1"/>
                <w:sz w:val="26"/>
              </w:rPr>
              <w:t>□</w:t>
            </w:r>
            <w:r>
              <w:rPr>
                <w:rFonts w:ascii="Arial" w:hAnsi="Arial"/>
                <w:b/>
                <w:position w:val="1"/>
                <w:sz w:val="26"/>
              </w:rPr>
              <w:tab/>
            </w:r>
            <w:r>
              <w:rPr>
                <w:spacing w:val="-10"/>
                <w:sz w:val="29"/>
              </w:rPr>
              <w:t>□</w:t>
            </w:r>
          </w:p>
        </w:tc>
      </w:tr>
      <w:tr>
        <w:trPr>
          <w:trHeight w:val="215" w:hRule="atLeast"/>
        </w:trPr>
        <w:tc>
          <w:tcPr>
            <w:tcW w:w="2464" w:type="dxa"/>
            <w:gridSpan w:val="3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78" w:lineRule="exact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Рабочая</w:t>
            </w:r>
            <w:r>
              <w:rPr>
                <w:sz w:val="16"/>
              </w:rPr>
              <w:t> </w:t>
            </w:r>
            <w:r>
              <w:rPr>
                <w:spacing w:val="-2"/>
                <w:sz w:val="16"/>
              </w:rPr>
              <w:t>среда</w:t>
            </w:r>
          </w:p>
        </w:tc>
        <w:tc>
          <w:tcPr>
            <w:tcW w:w="31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2" w:lineRule="exact"/>
              <w:ind w:left="204"/>
              <w:rPr>
                <w:sz w:val="16"/>
              </w:rPr>
            </w:pPr>
            <w:r>
              <w:rPr>
                <w:sz w:val="16"/>
              </w:rPr>
              <w:t>водяной</w:t>
            </w:r>
            <w:r>
              <w:rPr>
                <w:spacing w:val="21"/>
                <w:sz w:val="16"/>
              </w:rPr>
              <w:t> </w:t>
            </w:r>
            <w:r>
              <w:rPr>
                <w:spacing w:val="-5"/>
                <w:sz w:val="16"/>
              </w:rPr>
              <w:t>пар</w:t>
            </w:r>
          </w:p>
        </w:tc>
        <w:tc>
          <w:tcPr>
            <w:tcW w:w="40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144" w:lineRule="exact"/>
              <w:ind w:left="311"/>
              <w:rPr>
                <w:sz w:val="16"/>
              </w:rPr>
            </w:pPr>
            <w:r>
              <w:rPr>
                <w:spacing w:val="-4"/>
                <w:sz w:val="16"/>
              </w:rPr>
              <w:t>вода</w:t>
            </w:r>
          </w:p>
          <w:p>
            <w:pPr>
              <w:pStyle w:val="TableParagraph"/>
              <w:spacing w:line="51" w:lineRule="exact"/>
              <w:ind w:left="55"/>
              <w:rPr>
                <w:sz w:val="29"/>
              </w:rPr>
            </w:pPr>
            <w:r>
              <w:rPr>
                <w:spacing w:val="-10"/>
                <w:sz w:val="29"/>
              </w:rPr>
              <w:t>□</w:t>
            </w:r>
          </w:p>
        </w:tc>
      </w:tr>
      <w:tr>
        <w:trPr>
          <w:trHeight w:val="215" w:hRule="atLeast"/>
        </w:trPr>
        <w:tc>
          <w:tcPr>
            <w:tcW w:w="2464" w:type="dxa"/>
            <w:gridSpan w:val="3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5" w:lineRule="exact"/>
              <w:ind w:left="46"/>
              <w:rPr>
                <w:sz w:val="16"/>
              </w:rPr>
            </w:pPr>
            <w:r>
              <w:rPr>
                <w:spacing w:val="-2"/>
                <w:sz w:val="26"/>
              </w:rPr>
              <w:t>□</w:t>
            </w:r>
            <w:r>
              <w:rPr>
                <w:spacing w:val="-2"/>
                <w:sz w:val="16"/>
              </w:rPr>
              <w:t>газ**</w:t>
            </w:r>
          </w:p>
        </w:tc>
        <w:tc>
          <w:tcPr>
            <w:tcW w:w="40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"/>
              <w:ind w:left="311"/>
              <w:rPr>
                <w:sz w:val="16"/>
              </w:rPr>
            </w:pPr>
            <w:r>
              <w:rPr>
                <w:spacing w:val="-2"/>
                <w:sz w:val="16"/>
              </w:rPr>
              <w:t>другое**</w:t>
            </w:r>
          </w:p>
        </w:tc>
      </w:tr>
      <w:tr>
        <w:trPr>
          <w:trHeight w:val="395" w:hRule="atLeast"/>
        </w:trPr>
        <w:tc>
          <w:tcPr>
            <w:tcW w:w="2464" w:type="dxa"/>
            <w:gridSpan w:val="3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5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15" w:hRule="atLeast"/>
        </w:trPr>
        <w:tc>
          <w:tcPr>
            <w:tcW w:w="3687" w:type="dxa"/>
            <w:gridSpan w:val="5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0" w:lineRule="exact" w:before="36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Параметры системы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0" w:lineRule="exact" w:before="36"/>
              <w:ind w:left="4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Мин.</w:t>
            </w: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0" w:lineRule="exact" w:before="36"/>
              <w:ind w:left="549"/>
              <w:rPr>
                <w:sz w:val="16"/>
              </w:rPr>
            </w:pPr>
            <w:r>
              <w:rPr>
                <w:sz w:val="16"/>
              </w:rPr>
              <w:t>Раб.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(ном.)</w:t>
            </w: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160" w:lineRule="exact" w:before="36"/>
              <w:ind w:left="4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Макс.</w:t>
            </w:r>
          </w:p>
        </w:tc>
      </w:tr>
      <w:tr>
        <w:trPr>
          <w:trHeight w:val="443" w:hRule="atLeast"/>
        </w:trPr>
        <w:tc>
          <w:tcPr>
            <w:tcW w:w="3687" w:type="dxa"/>
            <w:gridSpan w:val="5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9"/>
              <w:ind w:left="30"/>
              <w:rPr>
                <w:sz w:val="16"/>
              </w:rPr>
            </w:pPr>
            <w:r>
              <w:rPr>
                <w:sz w:val="16"/>
              </w:rPr>
              <w:t>Расход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среды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через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клапан</w:t>
            </w:r>
          </w:p>
          <w:p>
            <w:pPr>
              <w:pStyle w:val="TableParagraph"/>
              <w:spacing w:line="160" w:lineRule="exact" w:before="13"/>
              <w:ind w:left="30"/>
              <w:rPr>
                <w:sz w:val="16"/>
              </w:rPr>
            </w:pPr>
            <w:r>
              <w:rPr>
                <w:sz w:val="16"/>
              </w:rPr>
              <w:t>(пар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кг/ч,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вода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м3/ч,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воздух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нм3/ч)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15" w:hRule="atLeast"/>
        </w:trPr>
        <w:tc>
          <w:tcPr>
            <w:tcW w:w="3073" w:type="dxa"/>
            <w:gridSpan w:val="4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spacing w:line="155" w:lineRule="exact" w:before="40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Температура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рабочей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среды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на</w:t>
            </w:r>
            <w:r>
              <w:rPr>
                <w:spacing w:val="2"/>
                <w:sz w:val="16"/>
              </w:rPr>
              <w:t> </w:t>
            </w:r>
            <w:r>
              <w:rPr>
                <w:spacing w:val="-4"/>
                <w:sz w:val="16"/>
              </w:rPr>
              <w:t>входе</w:t>
            </w:r>
          </w:p>
        </w:tc>
        <w:tc>
          <w:tcPr>
            <w:tcW w:w="61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5" w:lineRule="exact" w:before="40"/>
              <w:ind w:left="45"/>
              <w:rPr>
                <w:sz w:val="16"/>
              </w:rPr>
            </w:pPr>
            <w:r>
              <w:rPr>
                <w:spacing w:val="-5"/>
                <w:sz w:val="16"/>
              </w:rPr>
              <w:t>Т1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48" w:lineRule="auto" w:before="41"/>
              <w:ind w:left="28"/>
              <w:rPr>
                <w:sz w:val="16"/>
              </w:rPr>
            </w:pPr>
            <w:r>
              <w:rPr>
                <w:spacing w:val="-5"/>
                <w:sz w:val="10"/>
              </w:rPr>
              <w:t>0</w:t>
            </w:r>
            <w:r>
              <w:rPr>
                <w:spacing w:val="-5"/>
                <w:position w:val="-7"/>
                <w:sz w:val="16"/>
              </w:rPr>
              <w:t>С</w:t>
            </w:r>
          </w:p>
        </w:tc>
        <w:tc>
          <w:tcPr>
            <w:tcW w:w="16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15" w:hRule="atLeast"/>
        </w:trPr>
        <w:tc>
          <w:tcPr>
            <w:tcW w:w="2464" w:type="dxa"/>
            <w:gridSpan w:val="3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spacing w:line="155" w:lineRule="exact" w:before="40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Давление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на входе клапана</w:t>
            </w:r>
          </w:p>
        </w:tc>
        <w:tc>
          <w:tcPr>
            <w:tcW w:w="60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1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5" w:lineRule="exact" w:before="40"/>
              <w:ind w:left="45"/>
              <w:rPr>
                <w:sz w:val="16"/>
              </w:rPr>
            </w:pPr>
            <w:r>
              <w:rPr>
                <w:spacing w:val="-5"/>
                <w:sz w:val="16"/>
              </w:rPr>
              <w:t>Р1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5" w:lineRule="exact" w:before="40"/>
              <w:ind w:left="38"/>
              <w:rPr>
                <w:sz w:val="16"/>
              </w:rPr>
            </w:pPr>
            <w:r>
              <w:rPr>
                <w:spacing w:val="-2"/>
                <w:sz w:val="16"/>
              </w:rPr>
              <w:t>бар(и)</w:t>
            </w:r>
          </w:p>
        </w:tc>
        <w:tc>
          <w:tcPr>
            <w:tcW w:w="16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15" w:hRule="atLeast"/>
        </w:trPr>
        <w:tc>
          <w:tcPr>
            <w:tcW w:w="2464" w:type="dxa"/>
            <w:gridSpan w:val="3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spacing w:line="155" w:lineRule="exact" w:before="40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Давление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на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выходе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из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клапана</w:t>
            </w:r>
          </w:p>
        </w:tc>
        <w:tc>
          <w:tcPr>
            <w:tcW w:w="60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1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5" w:lineRule="exact" w:before="40"/>
              <w:ind w:left="45"/>
              <w:rPr>
                <w:sz w:val="16"/>
              </w:rPr>
            </w:pPr>
            <w:r>
              <w:rPr>
                <w:spacing w:val="-5"/>
                <w:sz w:val="16"/>
              </w:rPr>
              <w:t>Р2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5" w:lineRule="exact" w:before="40"/>
              <w:ind w:left="38"/>
              <w:rPr>
                <w:sz w:val="16"/>
              </w:rPr>
            </w:pPr>
            <w:r>
              <w:rPr>
                <w:spacing w:val="-2"/>
                <w:sz w:val="16"/>
              </w:rPr>
              <w:t>бар(и)</w:t>
            </w:r>
          </w:p>
        </w:tc>
        <w:tc>
          <w:tcPr>
            <w:tcW w:w="16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15" w:hRule="atLeast"/>
        </w:trPr>
        <w:tc>
          <w:tcPr>
            <w:tcW w:w="3687" w:type="dxa"/>
            <w:gridSpan w:val="5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5" w:lineRule="exact" w:before="41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Кинематическая</w:t>
            </w:r>
            <w:r>
              <w:rPr>
                <w:spacing w:val="14"/>
                <w:sz w:val="16"/>
              </w:rPr>
              <w:t> </w:t>
            </w:r>
            <w:r>
              <w:rPr>
                <w:spacing w:val="-2"/>
                <w:sz w:val="16"/>
              </w:rPr>
              <w:t>вязкость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5" w:lineRule="exact" w:before="41"/>
              <w:ind w:left="38"/>
              <w:rPr>
                <w:sz w:val="16"/>
              </w:rPr>
            </w:pPr>
            <w:r>
              <w:rPr>
                <w:spacing w:val="-4"/>
                <w:sz w:val="16"/>
              </w:rPr>
              <w:t>мл/с</w:t>
            </w:r>
          </w:p>
        </w:tc>
        <w:tc>
          <w:tcPr>
            <w:tcW w:w="16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7" w:hRule="atLeast"/>
        </w:trPr>
        <w:tc>
          <w:tcPr>
            <w:tcW w:w="3687" w:type="dxa"/>
            <w:gridSpan w:val="5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2" w:lineRule="exact" w:before="26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Давление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насыщенных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паров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2" w:lineRule="exact" w:before="26"/>
              <w:ind w:left="38"/>
              <w:rPr>
                <w:sz w:val="16"/>
              </w:rPr>
            </w:pPr>
            <w:r>
              <w:rPr>
                <w:spacing w:val="-2"/>
                <w:sz w:val="16"/>
              </w:rPr>
              <w:t>бар(и)</w:t>
            </w:r>
          </w:p>
        </w:tc>
        <w:tc>
          <w:tcPr>
            <w:tcW w:w="1604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7" w:hRule="atLeast"/>
        </w:trPr>
        <w:tc>
          <w:tcPr>
            <w:tcW w:w="9717" w:type="dxa"/>
            <w:gridSpan w:val="12"/>
            <w:tcBorders>
              <w:bottom w:val="single" w:sz="6" w:space="0" w:color="000000"/>
            </w:tcBorders>
          </w:tcPr>
          <w:p>
            <w:pPr>
              <w:pStyle w:val="TableParagraph"/>
              <w:spacing w:line="167" w:lineRule="exact" w:before="21"/>
              <w:ind w:left="3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Требования</w:t>
            </w:r>
            <w:r>
              <w:rPr>
                <w:rFonts w:ascii="Arial" w:hAnsi="Arial"/>
                <w:b/>
                <w:spacing w:val="-8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к</w:t>
            </w:r>
            <w:r>
              <w:rPr>
                <w:rFonts w:ascii="Arial" w:hAnsi="Arial"/>
                <w:b/>
                <w:spacing w:val="-8"/>
                <w:sz w:val="16"/>
              </w:rPr>
              <w:t> </w:t>
            </w:r>
            <w:r>
              <w:rPr>
                <w:rFonts w:ascii="Arial" w:hAnsi="Arial"/>
                <w:b/>
                <w:spacing w:val="-2"/>
                <w:sz w:val="16"/>
              </w:rPr>
              <w:t>клапану*</w:t>
            </w:r>
          </w:p>
        </w:tc>
      </w:tr>
      <w:tr>
        <w:trPr>
          <w:trHeight w:val="270" w:hRule="atLeast"/>
        </w:trPr>
        <w:tc>
          <w:tcPr>
            <w:tcW w:w="2464" w:type="dxa"/>
            <w:gridSpan w:val="3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96"/>
              <w:ind w:left="30"/>
              <w:rPr>
                <w:sz w:val="16"/>
              </w:rPr>
            </w:pPr>
            <w:r>
              <w:rPr>
                <w:sz w:val="16"/>
              </w:rPr>
              <w:t>Тип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клапана</w:t>
            </w:r>
          </w:p>
        </w:tc>
        <w:tc>
          <w:tcPr>
            <w:tcW w:w="31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1" w:lineRule="exact"/>
              <w:ind w:left="46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-12"/>
                <w:sz w:val="26"/>
              </w:rPr>
              <w:t> </w:t>
            </w:r>
            <w:r>
              <w:rPr>
                <w:sz w:val="16"/>
              </w:rPr>
              <w:t>2-х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ходовой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запорный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(отк./закр)</w:t>
            </w:r>
          </w:p>
        </w:tc>
        <w:tc>
          <w:tcPr>
            <w:tcW w:w="40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51" w:lineRule="exact"/>
              <w:ind w:left="52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-4"/>
                <w:sz w:val="26"/>
              </w:rPr>
              <w:t> </w:t>
            </w:r>
            <w:r>
              <w:rPr>
                <w:sz w:val="16"/>
              </w:rPr>
              <w:t>2х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ходовой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регулирующий</w:t>
            </w:r>
          </w:p>
        </w:tc>
      </w:tr>
      <w:tr>
        <w:trPr>
          <w:trHeight w:val="417" w:hRule="atLeast"/>
        </w:trPr>
        <w:tc>
          <w:tcPr>
            <w:tcW w:w="2464" w:type="dxa"/>
            <w:gridSpan w:val="3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4"/>
              <w:ind w:left="46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3"/>
                <w:sz w:val="26"/>
              </w:rPr>
              <w:t> </w:t>
            </w:r>
            <w:r>
              <w:rPr>
                <w:sz w:val="16"/>
              </w:rPr>
              <w:t>3</w:t>
            </w:r>
            <w:r>
              <w:rPr>
                <w:sz w:val="14"/>
              </w:rPr>
              <w:t>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ходовой</w:t>
            </w:r>
            <w:r>
              <w:rPr>
                <w:spacing w:val="8"/>
                <w:sz w:val="14"/>
              </w:rPr>
              <w:t> </w:t>
            </w:r>
            <w:r>
              <w:rPr>
                <w:spacing w:val="-2"/>
                <w:sz w:val="16"/>
              </w:rPr>
              <w:t>разделительный</w:t>
            </w:r>
          </w:p>
        </w:tc>
        <w:tc>
          <w:tcPr>
            <w:tcW w:w="40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4"/>
              <w:ind w:left="52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sz w:val="16"/>
              </w:rPr>
              <w:t>3-х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ходовой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смесительный</w:t>
            </w:r>
          </w:p>
        </w:tc>
      </w:tr>
      <w:tr>
        <w:trPr>
          <w:trHeight w:val="330" w:hRule="atLeast"/>
        </w:trPr>
        <w:tc>
          <w:tcPr>
            <w:tcW w:w="2464" w:type="dxa"/>
            <w:gridSpan w:val="3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6"/>
              <w:ind w:left="30"/>
              <w:rPr>
                <w:sz w:val="16"/>
              </w:rPr>
            </w:pPr>
            <w:r>
              <w:rPr>
                <w:sz w:val="16"/>
              </w:rPr>
              <w:t>Материал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корпуса</w:t>
            </w:r>
          </w:p>
        </w:tc>
        <w:tc>
          <w:tcPr>
            <w:tcW w:w="31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90" w:lineRule="exact" w:before="21"/>
              <w:ind w:left="46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-4"/>
                <w:sz w:val="26"/>
              </w:rPr>
              <w:t> </w:t>
            </w:r>
            <w:r>
              <w:rPr>
                <w:sz w:val="16"/>
              </w:rPr>
              <w:t>серый</w:t>
            </w:r>
            <w:r>
              <w:rPr>
                <w:spacing w:val="-2"/>
                <w:sz w:val="16"/>
              </w:rPr>
              <w:t> чугун</w:t>
            </w:r>
          </w:p>
        </w:tc>
        <w:tc>
          <w:tcPr>
            <w:tcW w:w="40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90" w:lineRule="exact" w:before="21"/>
              <w:ind w:left="52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-15"/>
                <w:sz w:val="26"/>
              </w:rPr>
              <w:t> </w:t>
            </w:r>
            <w:r>
              <w:rPr>
                <w:sz w:val="16"/>
              </w:rPr>
              <w:t>ковкий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чугун</w:t>
            </w:r>
          </w:p>
        </w:tc>
      </w:tr>
      <w:tr>
        <w:trPr>
          <w:trHeight w:val="359" w:hRule="atLeast"/>
        </w:trPr>
        <w:tc>
          <w:tcPr>
            <w:tcW w:w="2464" w:type="dxa"/>
            <w:gridSpan w:val="3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ind w:left="46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-12"/>
                <w:sz w:val="26"/>
              </w:rPr>
              <w:t> </w:t>
            </w:r>
            <w:r>
              <w:rPr>
                <w:sz w:val="16"/>
              </w:rPr>
              <w:t>углеродистая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сталь</w:t>
            </w:r>
          </w:p>
        </w:tc>
        <w:tc>
          <w:tcPr>
            <w:tcW w:w="40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5"/>
              <w:ind w:left="52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-14"/>
                <w:sz w:val="26"/>
              </w:rPr>
              <w:t> </w:t>
            </w:r>
            <w:r>
              <w:rPr>
                <w:sz w:val="16"/>
              </w:rPr>
              <w:t>нержавеющая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сталь</w:t>
            </w:r>
          </w:p>
        </w:tc>
      </w:tr>
      <w:tr>
        <w:trPr>
          <w:trHeight w:val="388" w:hRule="atLeast"/>
        </w:trPr>
        <w:tc>
          <w:tcPr>
            <w:tcW w:w="2464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0" w:lineRule="atLeast"/>
              <w:ind w:left="455" w:hanging="46"/>
              <w:rPr>
                <w:sz w:val="16"/>
              </w:rPr>
            </w:pPr>
            <w:r>
              <w:rPr>
                <w:spacing w:val="-2"/>
                <w:sz w:val="16"/>
              </w:rPr>
              <w:t>Материал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уплотнения </w:t>
            </w:r>
            <w:r>
              <w:rPr>
                <w:sz w:val="16"/>
              </w:rPr>
              <w:t>поворотного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затвора</w:t>
            </w:r>
          </w:p>
        </w:tc>
        <w:tc>
          <w:tcPr>
            <w:tcW w:w="12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0"/>
              <w:ind w:left="46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4"/>
                <w:sz w:val="16"/>
              </w:rPr>
              <w:t>EPDM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0"/>
              <w:ind w:left="52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4"/>
                <w:sz w:val="16"/>
              </w:rPr>
              <w:t>PTFE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0"/>
              <w:ind w:left="52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2"/>
                <w:sz w:val="16"/>
              </w:rPr>
              <w:t>Viton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0"/>
              <w:ind w:left="52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5"/>
                <w:sz w:val="16"/>
              </w:rPr>
              <w:t>NBR</w:t>
            </w:r>
          </w:p>
        </w:tc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0"/>
              <w:ind w:left="52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-30"/>
                <w:sz w:val="26"/>
              </w:rPr>
              <w:t> </w:t>
            </w:r>
            <w:r>
              <w:rPr>
                <w:spacing w:val="-2"/>
                <w:sz w:val="16"/>
              </w:rPr>
              <w:t>другое</w:t>
            </w:r>
          </w:p>
        </w:tc>
        <w:tc>
          <w:tcPr>
            <w:tcW w:w="2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32" w:hRule="atLeast"/>
        </w:trPr>
        <w:tc>
          <w:tcPr>
            <w:tcW w:w="2464" w:type="dxa"/>
            <w:gridSpan w:val="3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2" w:lineRule="exact" w:before="151"/>
              <w:ind w:left="30"/>
              <w:rPr>
                <w:sz w:val="16"/>
              </w:rPr>
            </w:pPr>
            <w:r>
              <w:rPr>
                <w:sz w:val="16"/>
              </w:rPr>
              <w:t>Вид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соединения</w:t>
            </w:r>
          </w:p>
        </w:tc>
        <w:tc>
          <w:tcPr>
            <w:tcW w:w="1223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96" w:lineRule="exact" w:before="16"/>
              <w:ind w:left="46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2"/>
                <w:sz w:val="16"/>
              </w:rPr>
              <w:t>фланцевое</w:t>
            </w:r>
          </w:p>
        </w:tc>
        <w:tc>
          <w:tcPr>
            <w:tcW w:w="1935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87" w:lineRule="exact" w:before="26"/>
              <w:ind w:left="52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-31"/>
                <w:sz w:val="26"/>
              </w:rPr>
              <w:t> </w:t>
            </w:r>
            <w:r>
              <w:rPr>
                <w:sz w:val="16"/>
              </w:rPr>
              <w:t>под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приварку</w:t>
            </w:r>
          </w:p>
        </w:tc>
        <w:tc>
          <w:tcPr>
            <w:tcW w:w="152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87" w:lineRule="exact" w:before="26"/>
              <w:ind w:left="52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-30"/>
                <w:sz w:val="26"/>
              </w:rPr>
              <w:t> </w:t>
            </w:r>
            <w:r>
              <w:rPr>
                <w:spacing w:val="-2"/>
                <w:sz w:val="16"/>
              </w:rPr>
              <w:t>резьбовое</w:t>
            </w:r>
          </w:p>
        </w:tc>
        <w:tc>
          <w:tcPr>
            <w:tcW w:w="164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96" w:lineRule="exact" w:before="16"/>
              <w:ind w:left="165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-30"/>
                <w:sz w:val="26"/>
              </w:rPr>
              <w:t> </w:t>
            </w:r>
            <w:r>
              <w:rPr>
                <w:spacing w:val="-2"/>
                <w:sz w:val="16"/>
              </w:rPr>
              <w:t>межфланцевое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line="287" w:lineRule="exact" w:before="26"/>
              <w:ind w:left="50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-30"/>
                <w:sz w:val="26"/>
              </w:rPr>
              <w:t> </w:t>
            </w:r>
            <w:r>
              <w:rPr>
                <w:spacing w:val="-2"/>
                <w:sz w:val="16"/>
              </w:rPr>
              <w:t>другое</w:t>
            </w:r>
          </w:p>
        </w:tc>
      </w:tr>
      <w:tr>
        <w:trPr>
          <w:trHeight w:val="332" w:hRule="atLeast"/>
        </w:trPr>
        <w:tc>
          <w:tcPr>
            <w:tcW w:w="1844" w:type="dxa"/>
            <w:gridSpan w:val="2"/>
            <w:tcBorders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55" w:lineRule="exact" w:before="158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Привод</w:t>
            </w:r>
          </w:p>
        </w:tc>
        <w:tc>
          <w:tcPr>
            <w:tcW w:w="2851" w:type="dxa"/>
            <w:gridSpan w:val="4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59"/>
              <w:ind w:left="4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□</w:t>
            </w:r>
            <w:r>
              <w:rPr>
                <w:rFonts w:ascii="Arial" w:hAnsi="Arial"/>
                <w:b/>
                <w:spacing w:val="3"/>
                <w:sz w:val="18"/>
              </w:rPr>
              <w:t> </w:t>
            </w:r>
            <w:r>
              <w:rPr>
                <w:rFonts w:ascii="Arial" w:hAnsi="Arial"/>
                <w:b/>
                <w:spacing w:val="-2"/>
                <w:sz w:val="18"/>
              </w:rPr>
              <w:t>электрический</w:t>
            </w:r>
          </w:p>
        </w:tc>
        <w:tc>
          <w:tcPr>
            <w:tcW w:w="5022" w:type="dxa"/>
            <w:gridSpan w:val="6"/>
            <w:tcBorders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59"/>
              <w:ind w:left="4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□</w:t>
            </w:r>
            <w:r>
              <w:rPr>
                <w:rFonts w:ascii="Arial" w:hAnsi="Arial"/>
                <w:b/>
                <w:spacing w:val="3"/>
                <w:sz w:val="18"/>
              </w:rPr>
              <w:t> </w:t>
            </w:r>
            <w:r>
              <w:rPr>
                <w:rFonts w:ascii="Arial" w:hAnsi="Arial"/>
                <w:b/>
                <w:spacing w:val="-2"/>
                <w:sz w:val="18"/>
              </w:rPr>
              <w:t>пневматический</w:t>
            </w:r>
          </w:p>
        </w:tc>
      </w:tr>
      <w:tr>
        <w:trPr>
          <w:trHeight w:val="216" w:hRule="atLeast"/>
        </w:trPr>
        <w:tc>
          <w:tcPr>
            <w:tcW w:w="3073" w:type="dxa"/>
            <w:gridSpan w:val="4"/>
            <w:tcBorders>
              <w:top w:val="nil"/>
              <w:bottom w:val="thickThinMediumGap" w:sz="6" w:space="0" w:color="000000"/>
              <w:right w:val="nil"/>
            </w:tcBorders>
          </w:tcPr>
          <w:p>
            <w:pPr>
              <w:pStyle w:val="TableParagraph"/>
              <w:spacing w:line="167" w:lineRule="exact" w:before="29"/>
              <w:ind w:left="3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Требования</w:t>
            </w:r>
            <w:r>
              <w:rPr>
                <w:rFonts w:ascii="Arial" w:hAnsi="Arial"/>
                <w:b/>
                <w:spacing w:val="-8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к</w:t>
            </w:r>
            <w:r>
              <w:rPr>
                <w:rFonts w:ascii="Arial" w:hAnsi="Arial"/>
                <w:b/>
                <w:spacing w:val="-8"/>
                <w:sz w:val="16"/>
              </w:rPr>
              <w:t> </w:t>
            </w:r>
            <w:r>
              <w:rPr>
                <w:rFonts w:ascii="Arial" w:hAnsi="Arial"/>
                <w:b/>
                <w:spacing w:val="-2"/>
                <w:sz w:val="16"/>
              </w:rPr>
              <w:t>электроприводу</w:t>
            </w:r>
          </w:p>
        </w:tc>
        <w:tc>
          <w:tcPr>
            <w:tcW w:w="2549" w:type="dxa"/>
            <w:gridSpan w:val="3"/>
            <w:tcBorders>
              <w:top w:val="nil"/>
              <w:left w:val="nil"/>
              <w:bottom w:val="thickThinMediumGap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95" w:type="dxa"/>
            <w:gridSpan w:val="5"/>
            <w:tcBorders>
              <w:top w:val="nil"/>
              <w:left w:val="nil"/>
              <w:bottom w:val="thickThinMediumGap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0" w:hRule="atLeast"/>
        </w:trPr>
        <w:tc>
          <w:tcPr>
            <w:tcW w:w="1844" w:type="dxa"/>
            <w:gridSpan w:val="2"/>
            <w:tcBorders>
              <w:top w:val="thinThickMediumGap" w:sz="6" w:space="0" w:color="000000"/>
            </w:tcBorders>
          </w:tcPr>
          <w:p>
            <w:pPr>
              <w:pStyle w:val="TableParagraph"/>
              <w:spacing w:before="18"/>
              <w:ind w:left="28"/>
              <w:rPr>
                <w:sz w:val="14"/>
              </w:rPr>
            </w:pPr>
            <w:r>
              <w:rPr>
                <w:sz w:val="14"/>
              </w:rPr>
              <w:t>Напряжение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питания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10"/>
                <w:sz w:val="14"/>
              </w:rPr>
              <w:t>*</w:t>
            </w:r>
          </w:p>
        </w:tc>
        <w:tc>
          <w:tcPr>
            <w:tcW w:w="1229" w:type="dxa"/>
            <w:gridSpan w:val="2"/>
            <w:tcBorders>
              <w:top w:val="thinThickMediumGap" w:sz="6" w:space="0" w:color="000000"/>
            </w:tcBorders>
          </w:tcPr>
          <w:p>
            <w:pPr>
              <w:pStyle w:val="TableParagraph"/>
              <w:spacing w:line="175" w:lineRule="exact"/>
              <w:ind w:left="37"/>
              <w:rPr>
                <w:sz w:val="14"/>
              </w:rPr>
            </w:pPr>
            <w:r>
              <w:rPr>
                <w:rFonts w:ascii="Arial" w:hAnsi="Arial"/>
                <w:b/>
                <w:sz w:val="21"/>
              </w:rPr>
              <w:t>□</w:t>
            </w:r>
            <w:r>
              <w:rPr>
                <w:rFonts w:ascii="Arial" w:hAnsi="Arial"/>
                <w:b/>
                <w:spacing w:val="-1"/>
                <w:sz w:val="21"/>
              </w:rPr>
              <w:t> </w:t>
            </w:r>
            <w:r>
              <w:rPr>
                <w:sz w:val="14"/>
              </w:rPr>
              <w:t>24В,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50Гц,</w:t>
            </w:r>
            <w:r>
              <w:rPr>
                <w:spacing w:val="5"/>
                <w:sz w:val="14"/>
              </w:rPr>
              <w:t> </w:t>
            </w:r>
            <w:r>
              <w:rPr>
                <w:spacing w:val="-5"/>
                <w:sz w:val="14"/>
              </w:rPr>
              <w:t>1~</w:t>
            </w:r>
          </w:p>
        </w:tc>
        <w:tc>
          <w:tcPr>
            <w:tcW w:w="1622" w:type="dxa"/>
            <w:gridSpan w:val="2"/>
            <w:tcBorders>
              <w:top w:val="thinThickMediumGap" w:sz="6" w:space="0" w:color="000000"/>
            </w:tcBorders>
          </w:tcPr>
          <w:p>
            <w:pPr>
              <w:pStyle w:val="TableParagraph"/>
              <w:spacing w:line="175" w:lineRule="exact"/>
              <w:ind w:left="37"/>
              <w:rPr>
                <w:sz w:val="14"/>
              </w:rPr>
            </w:pPr>
            <w:r>
              <w:rPr>
                <w:rFonts w:ascii="Arial" w:hAnsi="Arial"/>
                <w:b/>
                <w:sz w:val="21"/>
              </w:rPr>
              <w:t>□</w:t>
            </w:r>
            <w:r>
              <w:rPr>
                <w:rFonts w:ascii="Arial" w:hAnsi="Arial"/>
                <w:b/>
                <w:spacing w:val="-1"/>
                <w:sz w:val="21"/>
              </w:rPr>
              <w:t> </w:t>
            </w:r>
            <w:r>
              <w:rPr>
                <w:sz w:val="14"/>
              </w:rPr>
              <w:t>220В,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50Гц,</w:t>
            </w:r>
            <w:r>
              <w:rPr>
                <w:spacing w:val="5"/>
                <w:sz w:val="14"/>
              </w:rPr>
              <w:t> </w:t>
            </w:r>
            <w:r>
              <w:rPr>
                <w:spacing w:val="-7"/>
                <w:sz w:val="14"/>
              </w:rPr>
              <w:t>1~</w:t>
            </w:r>
          </w:p>
        </w:tc>
        <w:tc>
          <w:tcPr>
            <w:tcW w:w="1604" w:type="dxa"/>
            <w:gridSpan w:val="2"/>
            <w:tcBorders>
              <w:top w:val="thinThickMediumGap" w:sz="6" w:space="0" w:color="000000"/>
            </w:tcBorders>
          </w:tcPr>
          <w:p>
            <w:pPr>
              <w:pStyle w:val="TableParagraph"/>
              <w:spacing w:line="175" w:lineRule="exact"/>
              <w:ind w:left="38"/>
              <w:rPr>
                <w:sz w:val="14"/>
              </w:rPr>
            </w:pPr>
            <w:r>
              <w:rPr>
                <w:rFonts w:ascii="Arial" w:hAnsi="Arial"/>
                <w:b/>
                <w:sz w:val="21"/>
              </w:rPr>
              <w:t>□</w:t>
            </w:r>
            <w:r>
              <w:rPr>
                <w:rFonts w:ascii="Arial" w:hAnsi="Arial"/>
                <w:b/>
                <w:spacing w:val="-1"/>
                <w:sz w:val="21"/>
              </w:rPr>
              <w:t> </w:t>
            </w:r>
            <w:r>
              <w:rPr>
                <w:sz w:val="14"/>
              </w:rPr>
              <w:t>380В,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50Гц,</w:t>
            </w:r>
            <w:r>
              <w:rPr>
                <w:spacing w:val="5"/>
                <w:sz w:val="14"/>
              </w:rPr>
              <w:t> </w:t>
            </w:r>
            <w:r>
              <w:rPr>
                <w:spacing w:val="-7"/>
                <w:sz w:val="14"/>
              </w:rPr>
              <w:t>3~</w:t>
            </w:r>
          </w:p>
        </w:tc>
        <w:tc>
          <w:tcPr>
            <w:tcW w:w="3418" w:type="dxa"/>
            <w:gridSpan w:val="4"/>
            <w:tcBorders>
              <w:top w:val="thinThickMediumGap" w:sz="6" w:space="0" w:color="000000"/>
            </w:tcBorders>
          </w:tcPr>
          <w:p>
            <w:pPr>
              <w:pStyle w:val="TableParagraph"/>
              <w:spacing w:line="175" w:lineRule="exact"/>
              <w:ind w:left="37"/>
              <w:rPr>
                <w:sz w:val="14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□</w:t>
            </w:r>
            <w:r>
              <w:rPr>
                <w:spacing w:val="-2"/>
                <w:sz w:val="14"/>
              </w:rPr>
              <w:t>другое</w:t>
            </w:r>
          </w:p>
        </w:tc>
      </w:tr>
      <w:tr>
        <w:trPr>
          <w:trHeight w:val="200" w:hRule="atLeast"/>
        </w:trPr>
        <w:tc>
          <w:tcPr>
            <w:tcW w:w="1844" w:type="dxa"/>
            <w:gridSpan w:val="2"/>
          </w:tcPr>
          <w:p>
            <w:pPr>
              <w:pStyle w:val="TableParagraph"/>
              <w:spacing w:line="180" w:lineRule="exact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Класс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защиты</w:t>
            </w:r>
          </w:p>
        </w:tc>
        <w:tc>
          <w:tcPr>
            <w:tcW w:w="1229" w:type="dxa"/>
            <w:gridSpan w:val="2"/>
          </w:tcPr>
          <w:p>
            <w:pPr>
              <w:pStyle w:val="TableParagraph"/>
              <w:spacing w:line="175" w:lineRule="exact"/>
              <w:ind w:left="37"/>
              <w:rPr>
                <w:sz w:val="14"/>
              </w:rPr>
            </w:pPr>
            <w:r>
              <w:rPr>
                <w:rFonts w:ascii="Arial" w:hAnsi="Arial"/>
                <w:b/>
                <w:sz w:val="21"/>
              </w:rPr>
              <w:t>□</w:t>
            </w:r>
            <w:r>
              <w:rPr>
                <w:rFonts w:ascii="Arial" w:hAnsi="Arial"/>
                <w:b/>
                <w:spacing w:val="-19"/>
                <w:sz w:val="21"/>
              </w:rPr>
              <w:t> </w:t>
            </w:r>
            <w:r>
              <w:rPr>
                <w:spacing w:val="-4"/>
                <w:sz w:val="14"/>
              </w:rPr>
              <w:t>IP54</w:t>
            </w:r>
          </w:p>
        </w:tc>
        <w:tc>
          <w:tcPr>
            <w:tcW w:w="1622" w:type="dxa"/>
            <w:gridSpan w:val="2"/>
          </w:tcPr>
          <w:p>
            <w:pPr>
              <w:pStyle w:val="TableParagraph"/>
              <w:spacing w:line="175" w:lineRule="exact"/>
              <w:ind w:left="37"/>
              <w:rPr>
                <w:sz w:val="16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□</w:t>
            </w:r>
            <w:r>
              <w:rPr>
                <w:spacing w:val="-2"/>
                <w:sz w:val="16"/>
              </w:rPr>
              <w:t>IP65</w:t>
            </w:r>
          </w:p>
        </w:tc>
        <w:tc>
          <w:tcPr>
            <w:tcW w:w="1604" w:type="dxa"/>
            <w:gridSpan w:val="2"/>
          </w:tcPr>
          <w:p>
            <w:pPr>
              <w:pStyle w:val="TableParagraph"/>
              <w:spacing w:line="175" w:lineRule="exact"/>
              <w:ind w:left="38"/>
              <w:rPr>
                <w:sz w:val="16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□</w:t>
            </w:r>
            <w:r>
              <w:rPr>
                <w:spacing w:val="-2"/>
                <w:sz w:val="16"/>
              </w:rPr>
              <w:t>IP67</w:t>
            </w:r>
          </w:p>
        </w:tc>
        <w:tc>
          <w:tcPr>
            <w:tcW w:w="3418" w:type="dxa"/>
            <w:gridSpan w:val="4"/>
          </w:tcPr>
          <w:p>
            <w:pPr>
              <w:pStyle w:val="TableParagraph"/>
              <w:spacing w:line="175" w:lineRule="exact"/>
              <w:ind w:left="37"/>
              <w:rPr>
                <w:sz w:val="14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□</w:t>
            </w:r>
            <w:r>
              <w:rPr>
                <w:spacing w:val="-2"/>
                <w:sz w:val="14"/>
              </w:rPr>
              <w:t>другое</w:t>
            </w:r>
          </w:p>
        </w:tc>
      </w:tr>
      <w:tr>
        <w:trPr>
          <w:trHeight w:val="200" w:hRule="atLeast"/>
        </w:trPr>
        <w:tc>
          <w:tcPr>
            <w:tcW w:w="1844" w:type="dxa"/>
            <w:gridSpan w:val="2"/>
          </w:tcPr>
          <w:p>
            <w:pPr>
              <w:pStyle w:val="TableParagraph"/>
              <w:spacing w:before="18"/>
              <w:ind w:left="28"/>
              <w:rPr>
                <w:sz w:val="14"/>
              </w:rPr>
            </w:pPr>
            <w:r>
              <w:rPr>
                <w:spacing w:val="-2"/>
                <w:sz w:val="14"/>
              </w:rPr>
              <w:t>Функция</w:t>
            </w:r>
            <w:r>
              <w:rPr>
                <w:spacing w:val="2"/>
                <w:sz w:val="14"/>
              </w:rPr>
              <w:t> </w:t>
            </w:r>
            <w:r>
              <w:rPr>
                <w:spacing w:val="-2"/>
                <w:sz w:val="14"/>
              </w:rPr>
              <w:t>безопасности</w:t>
            </w:r>
          </w:p>
        </w:tc>
        <w:tc>
          <w:tcPr>
            <w:tcW w:w="1229" w:type="dxa"/>
            <w:gridSpan w:val="2"/>
          </w:tcPr>
          <w:p>
            <w:pPr>
              <w:pStyle w:val="TableParagraph"/>
              <w:spacing w:line="175" w:lineRule="exact"/>
              <w:ind w:left="37"/>
              <w:rPr>
                <w:sz w:val="14"/>
              </w:rPr>
            </w:pPr>
            <w:r>
              <w:rPr>
                <w:rFonts w:ascii="Arial" w:hAnsi="Arial"/>
                <w:b/>
                <w:sz w:val="21"/>
              </w:rPr>
              <w:t>□</w:t>
            </w:r>
            <w:r>
              <w:rPr>
                <w:rFonts w:ascii="Arial" w:hAnsi="Arial"/>
                <w:b/>
                <w:spacing w:val="-19"/>
                <w:sz w:val="21"/>
              </w:rPr>
              <w:t> </w:t>
            </w:r>
            <w:r>
              <w:rPr>
                <w:spacing w:val="-2"/>
                <w:sz w:val="14"/>
              </w:rPr>
              <w:t>отсутствует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line="175" w:lineRule="exact"/>
              <w:ind w:left="37"/>
              <w:rPr>
                <w:sz w:val="14"/>
              </w:rPr>
            </w:pPr>
            <w:r>
              <w:rPr>
                <w:rFonts w:ascii="Arial" w:hAnsi="Arial"/>
                <w:b/>
                <w:sz w:val="21"/>
              </w:rPr>
              <w:t>□</w:t>
            </w:r>
            <w:r>
              <w:rPr>
                <w:rFonts w:ascii="Arial" w:hAnsi="Arial"/>
                <w:b/>
                <w:spacing w:val="-17"/>
                <w:sz w:val="21"/>
              </w:rPr>
              <w:t> </w:t>
            </w:r>
            <w:r>
              <w:rPr>
                <w:sz w:val="14"/>
              </w:rPr>
              <w:t>нормально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открытый</w:t>
            </w:r>
          </w:p>
        </w:tc>
        <w:tc>
          <w:tcPr>
            <w:tcW w:w="4095" w:type="dxa"/>
            <w:gridSpan w:val="5"/>
          </w:tcPr>
          <w:p>
            <w:pPr>
              <w:pStyle w:val="TableParagraph"/>
              <w:spacing w:line="175" w:lineRule="exact"/>
              <w:ind w:left="38"/>
              <w:rPr>
                <w:sz w:val="14"/>
              </w:rPr>
            </w:pPr>
            <w:r>
              <w:rPr>
                <w:rFonts w:ascii="Arial" w:hAnsi="Arial"/>
                <w:b/>
                <w:sz w:val="21"/>
              </w:rPr>
              <w:t>□</w:t>
            </w:r>
            <w:r>
              <w:rPr>
                <w:rFonts w:ascii="Arial" w:hAnsi="Arial"/>
                <w:b/>
                <w:spacing w:val="-17"/>
                <w:sz w:val="21"/>
              </w:rPr>
              <w:t> </w:t>
            </w:r>
            <w:r>
              <w:rPr>
                <w:sz w:val="14"/>
              </w:rPr>
              <w:t>нормально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закрытый</w:t>
            </w:r>
          </w:p>
        </w:tc>
      </w:tr>
      <w:tr>
        <w:trPr>
          <w:trHeight w:val="200" w:hRule="atLeast"/>
        </w:trPr>
        <w:tc>
          <w:tcPr>
            <w:tcW w:w="2464" w:type="dxa"/>
            <w:gridSpan w:val="3"/>
          </w:tcPr>
          <w:p>
            <w:pPr>
              <w:pStyle w:val="TableParagraph"/>
              <w:spacing w:line="162" w:lineRule="exact" w:before="18"/>
              <w:ind w:left="599"/>
              <w:rPr>
                <w:sz w:val="16"/>
              </w:rPr>
            </w:pPr>
            <w:r>
              <w:rPr>
                <w:spacing w:val="-2"/>
                <w:sz w:val="16"/>
              </w:rPr>
              <w:t>Входной</w:t>
            </w:r>
            <w:r>
              <w:rPr>
                <w:sz w:val="16"/>
              </w:rPr>
              <w:t> </w:t>
            </w:r>
            <w:r>
              <w:rPr>
                <w:spacing w:val="-2"/>
                <w:sz w:val="16"/>
              </w:rPr>
              <w:t>сигнал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0"/>
                <w:sz w:val="16"/>
              </w:rPr>
              <w:t>*</w:t>
            </w:r>
          </w:p>
        </w:tc>
        <w:tc>
          <w:tcPr>
            <w:tcW w:w="3158" w:type="dxa"/>
            <w:gridSpan w:val="4"/>
          </w:tcPr>
          <w:p>
            <w:pPr>
              <w:pStyle w:val="TableParagraph"/>
              <w:spacing w:line="162" w:lineRule="exact" w:before="18"/>
              <w:ind w:left="942"/>
              <w:rPr>
                <w:sz w:val="16"/>
              </w:rPr>
            </w:pPr>
            <w:r>
              <w:rPr>
                <w:spacing w:val="-2"/>
                <w:sz w:val="16"/>
              </w:rPr>
              <w:t>Выходной</w:t>
            </w:r>
            <w:r>
              <w:rPr>
                <w:sz w:val="16"/>
              </w:rPr>
              <w:t> </w:t>
            </w:r>
            <w:r>
              <w:rPr>
                <w:spacing w:val="-2"/>
                <w:sz w:val="16"/>
              </w:rPr>
              <w:t>сигнал</w:t>
            </w:r>
          </w:p>
        </w:tc>
        <w:tc>
          <w:tcPr>
            <w:tcW w:w="4095" w:type="dxa"/>
            <w:gridSpan w:val="5"/>
          </w:tcPr>
          <w:p>
            <w:pPr>
              <w:pStyle w:val="TableParagraph"/>
              <w:spacing w:line="162" w:lineRule="exact" w:before="18"/>
              <w:ind w:left="1362"/>
              <w:rPr>
                <w:sz w:val="16"/>
              </w:rPr>
            </w:pPr>
            <w:r>
              <w:rPr>
                <w:spacing w:val="-7"/>
                <w:sz w:val="16"/>
              </w:rPr>
              <w:t>Доп</w:t>
            </w:r>
            <w:r>
              <w:rPr>
                <w:sz w:val="16"/>
              </w:rPr>
              <w:t> </w:t>
            </w:r>
            <w:r>
              <w:rPr>
                <w:spacing w:val="-2"/>
                <w:sz w:val="16"/>
              </w:rPr>
              <w:t>оборудование</w:t>
            </w:r>
          </w:p>
        </w:tc>
      </w:tr>
      <w:tr>
        <w:trPr>
          <w:trHeight w:val="373" w:hRule="atLeast"/>
        </w:trPr>
        <w:tc>
          <w:tcPr>
            <w:tcW w:w="2464" w:type="dxa"/>
            <w:gridSpan w:val="3"/>
          </w:tcPr>
          <w:p>
            <w:pPr>
              <w:pStyle w:val="TableParagraph"/>
              <w:spacing w:before="25"/>
              <w:ind w:left="45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 </w:t>
            </w:r>
            <w:r>
              <w:rPr>
                <w:sz w:val="16"/>
              </w:rPr>
              <w:t>3-х</w:t>
            </w:r>
            <w:r>
              <w:rPr>
                <w:spacing w:val="-2"/>
                <w:sz w:val="16"/>
              </w:rPr>
              <w:t> позиционный</w:t>
            </w:r>
          </w:p>
        </w:tc>
        <w:tc>
          <w:tcPr>
            <w:tcW w:w="3158" w:type="dxa"/>
            <w:gridSpan w:val="4"/>
          </w:tcPr>
          <w:p>
            <w:pPr>
              <w:pStyle w:val="TableParagraph"/>
              <w:spacing w:before="25"/>
              <w:ind w:left="39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2"/>
                <w:sz w:val="16"/>
              </w:rPr>
              <w:t>отсутствует</w:t>
            </w:r>
          </w:p>
        </w:tc>
        <w:tc>
          <w:tcPr>
            <w:tcW w:w="4095" w:type="dxa"/>
            <w:gridSpan w:val="5"/>
          </w:tcPr>
          <w:p>
            <w:pPr>
              <w:pStyle w:val="TableParagraph"/>
              <w:spacing w:before="42"/>
              <w:ind w:left="45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2"/>
                <w:sz w:val="16"/>
              </w:rPr>
              <w:t>потенциометр</w:t>
            </w:r>
          </w:p>
        </w:tc>
      </w:tr>
      <w:tr>
        <w:trPr>
          <w:trHeight w:val="354" w:hRule="atLeast"/>
        </w:trPr>
        <w:tc>
          <w:tcPr>
            <w:tcW w:w="2464" w:type="dxa"/>
            <w:gridSpan w:val="3"/>
          </w:tcPr>
          <w:p>
            <w:pPr>
              <w:pStyle w:val="TableParagraph"/>
              <w:spacing w:line="162" w:lineRule="exact" w:before="172"/>
              <w:ind w:left="736"/>
              <w:rPr>
                <w:sz w:val="16"/>
              </w:rPr>
            </w:pPr>
            <w:r>
              <w:rPr>
                <w:spacing w:val="-2"/>
                <w:sz w:val="16"/>
              </w:rPr>
              <w:t>позиционер</w:t>
            </w:r>
          </w:p>
        </w:tc>
        <w:tc>
          <w:tcPr>
            <w:tcW w:w="3158" w:type="dxa"/>
            <w:gridSpan w:val="4"/>
          </w:tcPr>
          <w:p>
            <w:pPr>
              <w:pStyle w:val="TableParagraph"/>
              <w:spacing w:line="162" w:lineRule="exact" w:before="172"/>
              <w:ind w:right="9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позиционер</w:t>
            </w:r>
          </w:p>
        </w:tc>
        <w:tc>
          <w:tcPr>
            <w:tcW w:w="4095" w:type="dxa"/>
            <w:gridSpan w:val="5"/>
          </w:tcPr>
          <w:p>
            <w:pPr>
              <w:pStyle w:val="TableParagraph"/>
              <w:spacing w:before="32"/>
              <w:ind w:left="45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-13"/>
                <w:sz w:val="26"/>
              </w:rPr>
              <w:t> </w:t>
            </w:r>
            <w:r>
              <w:rPr>
                <w:sz w:val="16"/>
              </w:rPr>
              <w:t>доп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концевые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выключатели</w:t>
            </w:r>
          </w:p>
        </w:tc>
      </w:tr>
      <w:tr>
        <w:trPr>
          <w:trHeight w:val="342" w:hRule="atLeast"/>
        </w:trPr>
        <w:tc>
          <w:tcPr>
            <w:tcW w:w="1083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93" w:lineRule="exact" w:before="30"/>
              <w:ind w:left="45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2"/>
                <w:sz w:val="16"/>
              </w:rPr>
              <w:t>0...10В</w:t>
            </w:r>
          </w:p>
        </w:tc>
        <w:tc>
          <w:tcPr>
            <w:tcW w:w="1381" w:type="dxa"/>
            <w:gridSpan w:val="2"/>
            <w:tcBorders>
              <w:left w:val="nil"/>
              <w:bottom w:val="nil"/>
            </w:tcBorders>
          </w:tcPr>
          <w:p>
            <w:pPr>
              <w:pStyle w:val="TableParagraph"/>
              <w:spacing w:line="293" w:lineRule="exact" w:before="30"/>
              <w:ind w:left="206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2"/>
                <w:sz w:val="16"/>
              </w:rPr>
              <w:t>2...10В</w:t>
            </w:r>
          </w:p>
        </w:tc>
        <w:tc>
          <w:tcPr>
            <w:tcW w:w="1223" w:type="dxa"/>
            <w:gridSpan w:val="2"/>
            <w:tcBorders>
              <w:bottom w:val="nil"/>
              <w:right w:val="nil"/>
            </w:tcBorders>
          </w:tcPr>
          <w:p>
            <w:pPr>
              <w:pStyle w:val="TableParagraph"/>
              <w:spacing w:line="293" w:lineRule="exact" w:before="30"/>
              <w:ind w:left="39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2"/>
                <w:sz w:val="16"/>
              </w:rPr>
              <w:t>0...10В</w:t>
            </w:r>
          </w:p>
        </w:tc>
        <w:tc>
          <w:tcPr>
            <w:tcW w:w="100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293" w:lineRule="exact" w:before="30"/>
              <w:ind w:left="60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2"/>
                <w:sz w:val="16"/>
              </w:rPr>
              <w:t>2...10В</w:t>
            </w:r>
          </w:p>
        </w:tc>
        <w:tc>
          <w:tcPr>
            <w:tcW w:w="927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95" w:type="dxa"/>
            <w:gridSpan w:val="5"/>
            <w:vMerge w:val="restart"/>
          </w:tcPr>
          <w:p>
            <w:pPr>
              <w:pStyle w:val="TableParagraph"/>
              <w:spacing w:before="32"/>
              <w:ind w:left="45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-30"/>
                <w:sz w:val="26"/>
              </w:rPr>
              <w:t> </w:t>
            </w:r>
            <w:r>
              <w:rPr>
                <w:spacing w:val="-2"/>
                <w:sz w:val="16"/>
              </w:rPr>
              <w:t>другое</w:t>
            </w:r>
          </w:p>
        </w:tc>
      </w:tr>
      <w:tr>
        <w:trPr>
          <w:trHeight w:val="355" w:hRule="atLeast"/>
        </w:trPr>
        <w:tc>
          <w:tcPr>
            <w:tcW w:w="1083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8"/>
              <w:ind w:left="45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2"/>
                <w:sz w:val="16"/>
              </w:rPr>
              <w:t>0...20мА</w:t>
            </w:r>
          </w:p>
        </w:tc>
        <w:tc>
          <w:tcPr>
            <w:tcW w:w="1381" w:type="dxa"/>
            <w:gridSpan w:val="2"/>
            <w:tcBorders>
              <w:top w:val="nil"/>
              <w:left w:val="nil"/>
            </w:tcBorders>
          </w:tcPr>
          <w:p>
            <w:pPr>
              <w:pStyle w:val="TableParagraph"/>
              <w:spacing w:before="8"/>
              <w:ind w:left="206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2"/>
                <w:sz w:val="16"/>
              </w:rPr>
              <w:t>4...20мА</w:t>
            </w:r>
          </w:p>
        </w:tc>
        <w:tc>
          <w:tcPr>
            <w:tcW w:w="1223" w:type="dxa"/>
            <w:gridSpan w:val="2"/>
            <w:tcBorders>
              <w:top w:val="nil"/>
              <w:right w:val="nil"/>
            </w:tcBorders>
          </w:tcPr>
          <w:p>
            <w:pPr>
              <w:pStyle w:val="TableParagraph"/>
              <w:spacing w:before="8"/>
              <w:ind w:left="39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2"/>
                <w:sz w:val="16"/>
              </w:rPr>
              <w:t>0...20мА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8"/>
              <w:ind w:left="60"/>
              <w:rPr>
                <w:sz w:val="16"/>
              </w:rPr>
            </w:pPr>
            <w:r>
              <w:rPr>
                <w:rFonts w:ascii="Arial" w:hAnsi="Arial"/>
                <w:b/>
                <w:sz w:val="26"/>
              </w:rPr>
              <w:t>□</w:t>
            </w:r>
            <w:r>
              <w:rPr>
                <w:rFonts w:ascii="Arial" w:hAnsi="Arial"/>
                <w:b/>
                <w:spacing w:val="2"/>
                <w:sz w:val="26"/>
              </w:rPr>
              <w:t> </w:t>
            </w:r>
            <w:r>
              <w:rPr>
                <w:spacing w:val="-2"/>
                <w:sz w:val="16"/>
              </w:rPr>
              <w:t>4...20мА</w:t>
            </w:r>
          </w:p>
        </w:tc>
        <w:tc>
          <w:tcPr>
            <w:tcW w:w="927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95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5" w:hRule="atLeast"/>
        </w:trPr>
        <w:tc>
          <w:tcPr>
            <w:tcW w:w="9717" w:type="dxa"/>
            <w:gridSpan w:val="12"/>
            <w:tcBorders>
              <w:bottom w:val="single" w:sz="6" w:space="0" w:color="000000"/>
            </w:tcBorders>
          </w:tcPr>
          <w:p>
            <w:pPr>
              <w:pStyle w:val="TableParagraph"/>
              <w:spacing w:before="64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spacing w:line="167" w:lineRule="exact" w:before="1"/>
              <w:ind w:left="3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Предварительный</w:t>
            </w:r>
            <w:r>
              <w:rPr>
                <w:rFonts w:ascii="Arial" w:hAnsi="Arial"/>
                <w:b/>
                <w:spacing w:val="7"/>
                <w:sz w:val="16"/>
              </w:rPr>
              <w:t> </w:t>
            </w:r>
            <w:r>
              <w:rPr>
                <w:rFonts w:ascii="Arial" w:hAnsi="Arial"/>
                <w:b/>
                <w:spacing w:val="-4"/>
                <w:sz w:val="16"/>
              </w:rPr>
              <w:t>выбор</w:t>
            </w:r>
          </w:p>
        </w:tc>
      </w:tr>
      <w:tr>
        <w:trPr>
          <w:trHeight w:val="196" w:hRule="atLeast"/>
        </w:trPr>
        <w:tc>
          <w:tcPr>
            <w:tcW w:w="2464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5" w:lineRule="exact" w:before="21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Модель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клапана</w:t>
            </w:r>
            <w:r>
              <w:rPr>
                <w:sz w:val="16"/>
              </w:rPr>
              <w:t> </w:t>
            </w:r>
            <w:r>
              <w:rPr>
                <w:spacing w:val="-2"/>
                <w:sz w:val="16"/>
              </w:rPr>
              <w:t>из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каталога</w:t>
            </w:r>
          </w:p>
        </w:tc>
        <w:tc>
          <w:tcPr>
            <w:tcW w:w="725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7" w:hRule="atLeast"/>
        </w:trPr>
        <w:tc>
          <w:tcPr>
            <w:tcW w:w="2464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5" w:lineRule="exact" w:before="2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Предполагаемый</w:t>
            </w:r>
            <w:r>
              <w:rPr>
                <w:sz w:val="16"/>
              </w:rPr>
              <w:t> </w:t>
            </w:r>
            <w:r>
              <w:rPr>
                <w:spacing w:val="-2"/>
                <w:sz w:val="16"/>
              </w:rPr>
              <w:t>типоразмер</w:t>
            </w:r>
          </w:p>
        </w:tc>
        <w:tc>
          <w:tcPr>
            <w:tcW w:w="725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9" w:hRule="atLeast"/>
        </w:trPr>
        <w:tc>
          <w:tcPr>
            <w:tcW w:w="2464" w:type="dxa"/>
            <w:gridSpan w:val="3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9" w:lineRule="exact"/>
              <w:ind w:left="30"/>
              <w:rPr>
                <w:sz w:val="16"/>
              </w:rPr>
            </w:pPr>
            <w:r>
              <w:rPr>
                <w:sz w:val="16"/>
              </w:rPr>
              <w:t>Модель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привода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из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каталога</w:t>
            </w:r>
          </w:p>
        </w:tc>
        <w:tc>
          <w:tcPr>
            <w:tcW w:w="7253" w:type="dxa"/>
            <w:gridSpan w:val="9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10" w:hRule="atLeast"/>
        </w:trPr>
        <w:tc>
          <w:tcPr>
            <w:tcW w:w="2464" w:type="dxa"/>
            <w:gridSpan w:val="3"/>
            <w:tcBorders>
              <w:right w:val="single" w:sz="6" w:space="0" w:color="000000"/>
            </w:tcBorders>
          </w:tcPr>
          <w:p>
            <w:pPr>
              <w:pStyle w:val="TableParagraph"/>
              <w:spacing w:line="174" w:lineRule="exact" w:before="16"/>
              <w:ind w:left="3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Количество</w:t>
            </w:r>
            <w:r>
              <w:rPr>
                <w:rFonts w:ascii="Arial" w:hAnsi="Arial"/>
                <w:b/>
                <w:spacing w:val="2"/>
                <w:sz w:val="16"/>
              </w:rPr>
              <w:t> </w:t>
            </w:r>
            <w:r>
              <w:rPr>
                <w:rFonts w:ascii="Arial" w:hAnsi="Arial"/>
                <w:b/>
                <w:spacing w:val="-10"/>
                <w:sz w:val="16"/>
              </w:rPr>
              <w:t>*</w:t>
            </w:r>
          </w:p>
        </w:tc>
        <w:tc>
          <w:tcPr>
            <w:tcW w:w="7253" w:type="dxa"/>
            <w:gridSpan w:val="9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419" w:hRule="atLeast"/>
        </w:trPr>
        <w:tc>
          <w:tcPr>
            <w:tcW w:w="9717" w:type="dxa"/>
            <w:gridSpan w:val="12"/>
          </w:tcPr>
          <w:p>
            <w:pPr>
              <w:pStyle w:val="TableParagraph"/>
              <w:spacing w:line="181" w:lineRule="exact"/>
              <w:ind w:left="3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Дополнительная</w:t>
            </w:r>
            <w:r>
              <w:rPr>
                <w:rFonts w:ascii="Arial" w:hAnsi="Arial"/>
                <w:b/>
                <w:spacing w:val="9"/>
                <w:sz w:val="16"/>
              </w:rPr>
              <w:t> </w:t>
            </w:r>
            <w:r>
              <w:rPr>
                <w:rFonts w:ascii="Arial" w:hAnsi="Arial"/>
                <w:b/>
                <w:spacing w:val="-2"/>
                <w:sz w:val="16"/>
              </w:rPr>
              <w:t>информация:</w:t>
            </w:r>
          </w:p>
        </w:tc>
      </w:tr>
    </w:tbl>
    <w:p>
      <w:pPr>
        <w:pStyle w:val="BodyText"/>
        <w:spacing w:before="79"/>
        <w:rPr>
          <w:sz w:val="16"/>
        </w:rPr>
      </w:pPr>
    </w:p>
    <w:p>
      <w:pPr>
        <w:spacing w:before="1"/>
        <w:ind w:left="149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*</w:t>
      </w:r>
      <w:r>
        <w:rPr>
          <w:rFonts w:ascii="Arial" w:hAnsi="Arial"/>
          <w:b/>
          <w:spacing w:val="-8"/>
          <w:sz w:val="16"/>
        </w:rPr>
        <w:t> </w:t>
      </w:r>
      <w:r>
        <w:rPr>
          <w:rFonts w:ascii="Arial" w:hAnsi="Arial"/>
          <w:b/>
          <w:sz w:val="16"/>
        </w:rPr>
        <w:t>-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графы</w:t>
      </w:r>
      <w:r>
        <w:rPr>
          <w:rFonts w:ascii="Arial" w:hAnsi="Arial"/>
          <w:b/>
          <w:spacing w:val="-9"/>
          <w:sz w:val="16"/>
        </w:rPr>
        <w:t> </w:t>
      </w:r>
      <w:r>
        <w:rPr>
          <w:rFonts w:ascii="Arial" w:hAnsi="Arial"/>
          <w:b/>
          <w:sz w:val="16"/>
        </w:rPr>
        <w:t>обязательные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для</w:t>
      </w:r>
      <w:r>
        <w:rPr>
          <w:rFonts w:ascii="Arial" w:hAnsi="Arial"/>
          <w:b/>
          <w:spacing w:val="-6"/>
          <w:sz w:val="16"/>
        </w:rPr>
        <w:t> </w:t>
      </w:r>
      <w:r>
        <w:rPr>
          <w:rFonts w:ascii="Arial" w:hAnsi="Arial"/>
          <w:b/>
          <w:spacing w:val="-2"/>
          <w:sz w:val="16"/>
        </w:rPr>
        <w:t>заполнения</w:t>
      </w:r>
    </w:p>
    <w:p>
      <w:pPr>
        <w:pStyle w:val="BodyText"/>
        <w:spacing w:before="36"/>
        <w:ind w:left="147"/>
      </w:pPr>
      <w:r>
        <w:rPr/>
        <w:t>**</w:t>
      </w:r>
      <w:r>
        <w:rPr>
          <w:spacing w:val="4"/>
        </w:rPr>
        <w:t> </w:t>
      </w:r>
      <w:r>
        <w:rPr/>
        <w:t>-</w:t>
      </w:r>
      <w:r>
        <w:rPr>
          <w:spacing w:val="6"/>
        </w:rPr>
        <w:t> </w:t>
      </w:r>
      <w:r>
        <w:rPr/>
        <w:t>требутся</w:t>
      </w:r>
      <w:r>
        <w:rPr>
          <w:spacing w:val="5"/>
        </w:rPr>
        <w:t> </w:t>
      </w:r>
      <w:r>
        <w:rPr/>
        <w:t>указать</w:t>
      </w:r>
      <w:r>
        <w:rPr>
          <w:spacing w:val="7"/>
        </w:rPr>
        <w:t> </w:t>
      </w:r>
      <w:r>
        <w:rPr/>
        <w:t>название,</w:t>
      </w:r>
      <w:r>
        <w:rPr>
          <w:spacing w:val="7"/>
        </w:rPr>
        <w:t> </w:t>
      </w:r>
      <w:r>
        <w:rPr/>
        <w:t>химическую</w:t>
      </w:r>
      <w:r>
        <w:rPr>
          <w:spacing w:val="6"/>
        </w:rPr>
        <w:t> </w:t>
      </w:r>
      <w:r>
        <w:rPr/>
        <w:t>формулу,</w:t>
      </w:r>
      <w:r>
        <w:rPr>
          <w:spacing w:val="6"/>
        </w:rPr>
        <w:t> </w:t>
      </w:r>
      <w:r>
        <w:rPr/>
        <w:t>хим</w:t>
      </w:r>
      <w:r>
        <w:rPr>
          <w:spacing w:val="6"/>
        </w:rPr>
        <w:t> </w:t>
      </w:r>
      <w:r>
        <w:rPr/>
        <w:t>состав,</w:t>
      </w:r>
      <w:r>
        <w:rPr>
          <w:spacing w:val="7"/>
        </w:rPr>
        <w:t> </w:t>
      </w:r>
      <w:r>
        <w:rPr/>
        <w:t>физико-химические</w:t>
      </w:r>
      <w:r>
        <w:rPr>
          <w:spacing w:val="6"/>
        </w:rPr>
        <w:t> </w:t>
      </w:r>
      <w:r>
        <w:rPr>
          <w:spacing w:val="-2"/>
        </w:rPr>
        <w:t>параметры</w:t>
      </w:r>
    </w:p>
    <w:sectPr>
      <w:type w:val="continuous"/>
      <w:pgSz w:w="11910" w:h="16840"/>
      <w:pgMar w:top="1560" w:bottom="280" w:left="106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4"/>
      <w:szCs w:val="14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74"/>
      <w:ind w:left="18"/>
      <w:jc w:val="center"/>
    </w:pPr>
    <w:rPr>
      <w:rFonts w:ascii="Arial" w:hAnsi="Arial" w:eastAsia="Arial" w:cs="Arial"/>
      <w:b/>
      <w:bCs/>
      <w:sz w:val="21"/>
      <w:szCs w:val="21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Microsoft Sans Serif" w:hAnsi="Microsoft Sans Serif" w:eastAsia="Microsoft Sans Serif" w:cs="Microsoft Sans Serif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levadniy</dc:creator>
  <dcterms:created xsi:type="dcterms:W3CDTF">2023-11-01T10:35:50Z</dcterms:created>
  <dcterms:modified xsi:type="dcterms:W3CDTF">2023-11-01T10:35:50Z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2022-05-25T00:00:00Z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2023-11-01T00:00:00Z</vt:filetime>
  </property>
  <property fmtid="{D5CDD505-2E9C-101B-9397-08002B2CF9AE}" pid="5" name="Producer">
    <vt:lpwstr>Microsoft® Excel® 2016</vt:lpwstr>
  </property>
</Properties>
</file>